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E6" w:rsidRPr="005245D9" w:rsidRDefault="00FD3DE6">
      <w:pPr>
        <w:pStyle w:val="Nadpis2"/>
        <w:tabs>
          <w:tab w:val="left" w:pos="709"/>
        </w:tabs>
        <w:rPr>
          <w:sz w:val="28"/>
          <w:szCs w:val="24"/>
        </w:rPr>
      </w:pPr>
    </w:p>
    <w:p w:rsidR="007437EE" w:rsidRPr="005245D9" w:rsidRDefault="00C54C78">
      <w:pPr>
        <w:pStyle w:val="Nadpis2"/>
        <w:tabs>
          <w:tab w:val="left" w:pos="709"/>
        </w:tabs>
        <w:rPr>
          <w:sz w:val="28"/>
          <w:szCs w:val="24"/>
        </w:rPr>
      </w:pPr>
      <w:r w:rsidRPr="005245D9">
        <w:rPr>
          <w:sz w:val="28"/>
          <w:szCs w:val="24"/>
        </w:rPr>
        <w:t>Zápis z</w:t>
      </w:r>
      <w:r w:rsidR="007437EE" w:rsidRPr="005245D9">
        <w:rPr>
          <w:sz w:val="28"/>
          <w:szCs w:val="24"/>
        </w:rPr>
        <w:t xml:space="preserve"> </w:t>
      </w:r>
      <w:r w:rsidRPr="005245D9">
        <w:rPr>
          <w:sz w:val="28"/>
          <w:szCs w:val="24"/>
        </w:rPr>
        <w:t xml:space="preserve">jednání výboru MAS </w:t>
      </w:r>
      <w:proofErr w:type="spellStart"/>
      <w:proofErr w:type="gramStart"/>
      <w:r w:rsidRPr="005245D9">
        <w:rPr>
          <w:sz w:val="28"/>
          <w:szCs w:val="24"/>
        </w:rPr>
        <w:t>Podhostýnska</w:t>
      </w:r>
      <w:proofErr w:type="spellEnd"/>
      <w:r w:rsidRPr="005245D9">
        <w:rPr>
          <w:sz w:val="28"/>
          <w:szCs w:val="24"/>
        </w:rPr>
        <w:t>, z. s.</w:t>
      </w:r>
      <w:proofErr w:type="gramEnd"/>
    </w:p>
    <w:p w:rsidR="007437EE" w:rsidRPr="005245D9" w:rsidRDefault="007437EE">
      <w:pPr>
        <w:pStyle w:val="Zkladntext"/>
        <w:rPr>
          <w:sz w:val="22"/>
        </w:rPr>
      </w:pPr>
    </w:p>
    <w:p w:rsidR="00C54C78" w:rsidRPr="005245D9" w:rsidRDefault="00C54C78">
      <w:pPr>
        <w:pStyle w:val="Zkladntex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686"/>
        <w:gridCol w:w="1915"/>
        <w:gridCol w:w="2617"/>
      </w:tblGrid>
      <w:tr w:rsidR="00927738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Místo konání:</w:t>
            </w:r>
          </w:p>
        </w:tc>
        <w:tc>
          <w:tcPr>
            <w:tcW w:w="2686" w:type="dxa"/>
          </w:tcPr>
          <w:p w:rsidR="007437EE" w:rsidRPr="005245D9" w:rsidRDefault="00C54C78" w:rsidP="002878B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Kancelář MAS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Termín konání:</w:t>
            </w:r>
          </w:p>
        </w:tc>
        <w:tc>
          <w:tcPr>
            <w:tcW w:w="2617" w:type="dxa"/>
          </w:tcPr>
          <w:p w:rsidR="007437EE" w:rsidRPr="005245D9" w:rsidRDefault="00FA3F0A" w:rsidP="002878B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06</w:t>
            </w:r>
            <w:r w:rsidR="007437EE" w:rsidRPr="005245D9">
              <w:rPr>
                <w:sz w:val="20"/>
              </w:rPr>
              <w:t xml:space="preserve">. </w:t>
            </w:r>
            <w:r>
              <w:rPr>
                <w:sz w:val="20"/>
              </w:rPr>
              <w:t>12</w:t>
            </w:r>
            <w:r w:rsidR="007437EE" w:rsidRPr="005245D9">
              <w:rPr>
                <w:sz w:val="20"/>
              </w:rPr>
              <w:t>. 2016</w:t>
            </w:r>
          </w:p>
        </w:tc>
      </w:tr>
      <w:tr w:rsidR="00927738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Začátek jednání:</w:t>
            </w:r>
          </w:p>
        </w:tc>
        <w:tc>
          <w:tcPr>
            <w:tcW w:w="2686" w:type="dxa"/>
          </w:tcPr>
          <w:p w:rsidR="007437EE" w:rsidRPr="005245D9" w:rsidRDefault="00C54C78" w:rsidP="002878B2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09</w:t>
            </w:r>
            <w:r w:rsidR="007437EE" w:rsidRPr="005245D9">
              <w:rPr>
                <w:sz w:val="20"/>
              </w:rPr>
              <w:t>:00 hod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Konec jednání:</w:t>
            </w:r>
          </w:p>
        </w:tc>
        <w:tc>
          <w:tcPr>
            <w:tcW w:w="2617" w:type="dxa"/>
          </w:tcPr>
          <w:p w:rsidR="007437EE" w:rsidRPr="005245D9" w:rsidRDefault="007437EE" w:rsidP="002878B2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1</w:t>
            </w:r>
            <w:r w:rsidR="00FA3F0A">
              <w:rPr>
                <w:sz w:val="20"/>
              </w:rPr>
              <w:t xml:space="preserve">0.30 </w:t>
            </w:r>
            <w:r w:rsidRPr="005245D9">
              <w:rPr>
                <w:sz w:val="20"/>
              </w:rPr>
              <w:t>hod</w:t>
            </w:r>
          </w:p>
        </w:tc>
      </w:tr>
      <w:tr w:rsidR="007437EE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Jednání vedl:</w:t>
            </w:r>
          </w:p>
        </w:tc>
        <w:tc>
          <w:tcPr>
            <w:tcW w:w="2686" w:type="dxa"/>
          </w:tcPr>
          <w:p w:rsidR="007437EE" w:rsidRPr="005245D9" w:rsidRDefault="002878B2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Ing. Antonín Zlámal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Zapsal:</w:t>
            </w:r>
          </w:p>
        </w:tc>
        <w:tc>
          <w:tcPr>
            <w:tcW w:w="2617" w:type="dxa"/>
          </w:tcPr>
          <w:p w:rsidR="007437EE" w:rsidRPr="005245D9" w:rsidRDefault="007437EE" w:rsidP="00C54C78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C54C78" w:rsidRPr="005245D9">
              <w:rPr>
                <w:sz w:val="20"/>
              </w:rPr>
              <w:t>Lukáš Slovák</w:t>
            </w:r>
          </w:p>
        </w:tc>
      </w:tr>
    </w:tbl>
    <w:p w:rsidR="00C54C78" w:rsidRPr="005245D9" w:rsidRDefault="00C54C78">
      <w:pPr>
        <w:spacing w:before="120" w:after="120"/>
        <w:rPr>
          <w:b/>
          <w:bCs/>
        </w:rPr>
      </w:pPr>
    </w:p>
    <w:p w:rsidR="007437EE" w:rsidRPr="005245D9" w:rsidRDefault="007437EE">
      <w:pPr>
        <w:spacing w:before="120" w:after="120"/>
        <w:rPr>
          <w:b/>
          <w:bCs/>
        </w:rPr>
      </w:pPr>
      <w:r w:rsidRPr="005245D9">
        <w:rPr>
          <w:b/>
          <w:bCs/>
        </w:rPr>
        <w:t xml:space="preserve">Ověřovací </w:t>
      </w:r>
      <w:r w:rsidR="00C54C78" w:rsidRPr="005245D9">
        <w:rPr>
          <w:b/>
          <w:bCs/>
        </w:rPr>
        <w:t>doložka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3360"/>
        <w:gridCol w:w="1033"/>
        <w:gridCol w:w="3527"/>
      </w:tblGrid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Zpracoval:</w:t>
            </w:r>
          </w:p>
        </w:tc>
        <w:tc>
          <w:tcPr>
            <w:tcW w:w="3454" w:type="dxa"/>
          </w:tcPr>
          <w:p w:rsidR="007437EE" w:rsidRPr="005245D9" w:rsidRDefault="007437EE" w:rsidP="00C54C78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C54C78" w:rsidRPr="005245D9">
              <w:rPr>
                <w:sz w:val="20"/>
              </w:rPr>
              <w:t>Lukáš Slovák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pStyle w:val="Textbubliny"/>
              <w:spacing w:before="120" w:after="120"/>
              <w:rPr>
                <w:rFonts w:ascii="Arial" w:hAnsi="Arial" w:cs="Arial"/>
                <w:szCs w:val="20"/>
              </w:rPr>
            </w:pPr>
            <w:r w:rsidRPr="005245D9">
              <w:rPr>
                <w:rFonts w:ascii="Arial" w:hAnsi="Arial" w:cs="Arial"/>
                <w:szCs w:val="20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</w:p>
        </w:tc>
      </w:tr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Ověřil:</w:t>
            </w:r>
          </w:p>
        </w:tc>
        <w:tc>
          <w:tcPr>
            <w:tcW w:w="3454" w:type="dxa"/>
          </w:tcPr>
          <w:p w:rsidR="007437EE" w:rsidRPr="005245D9" w:rsidRDefault="00C54C78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Dagmar Fojtů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tabs>
                <w:tab w:val="left" w:pos="2496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ab/>
            </w:r>
          </w:p>
        </w:tc>
      </w:tr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C54C78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Ověřil:</w:t>
            </w:r>
          </w:p>
        </w:tc>
        <w:tc>
          <w:tcPr>
            <w:tcW w:w="3454" w:type="dxa"/>
          </w:tcPr>
          <w:p w:rsidR="002878B2" w:rsidRPr="005245D9" w:rsidRDefault="00C54C78" w:rsidP="00FB0535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Michal Sedlář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spacing w:before="120" w:after="120"/>
              <w:rPr>
                <w:sz w:val="20"/>
              </w:rPr>
            </w:pPr>
          </w:p>
        </w:tc>
      </w:tr>
    </w:tbl>
    <w:p w:rsidR="002878B2" w:rsidRPr="005245D9" w:rsidRDefault="002878B2">
      <w:pPr>
        <w:spacing w:before="120" w:after="120"/>
        <w:rPr>
          <w:b/>
          <w:bCs/>
        </w:rPr>
      </w:pPr>
    </w:p>
    <w:p w:rsidR="007437EE" w:rsidRPr="005245D9" w:rsidRDefault="007437EE">
      <w:pPr>
        <w:spacing w:before="120" w:after="120"/>
        <w:rPr>
          <w:b/>
          <w:bCs/>
        </w:rPr>
      </w:pPr>
      <w:r w:rsidRPr="005245D9">
        <w:rPr>
          <w:b/>
          <w:bCs/>
        </w:rPr>
        <w:t>Zúčastnění</w:t>
      </w:r>
      <w:r w:rsidR="00C54C78" w:rsidRPr="005245D9">
        <w:rPr>
          <w:b/>
          <w:bCs/>
        </w:rPr>
        <w:t xml:space="preserve"> </w:t>
      </w:r>
      <w:r w:rsidRPr="005245D9">
        <w:rPr>
          <w:b/>
          <w:bCs/>
        </w:rPr>
        <w:t xml:space="preserve">– </w:t>
      </w:r>
      <w:proofErr w:type="gramStart"/>
      <w:r w:rsidR="00C54C78" w:rsidRPr="005245D9">
        <w:rPr>
          <w:b/>
          <w:bCs/>
        </w:rPr>
        <w:t>viz. prezenční</w:t>
      </w:r>
      <w:proofErr w:type="gramEnd"/>
      <w:r w:rsidR="00C54C78" w:rsidRPr="005245D9">
        <w:rPr>
          <w:b/>
          <w:bCs/>
        </w:rPr>
        <w:t xml:space="preserve"> listina</w:t>
      </w: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t>Program jednání: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637"/>
      </w:tblGrid>
      <w:tr w:rsidR="00C54C78" w:rsidRPr="005245D9" w:rsidTr="00C54C78">
        <w:trPr>
          <w:cantSplit/>
        </w:trPr>
        <w:tc>
          <w:tcPr>
            <w:tcW w:w="430" w:type="dxa"/>
            <w:shd w:val="clear" w:color="auto" w:fill="F3F3F3"/>
          </w:tcPr>
          <w:p w:rsidR="00C54C78" w:rsidRPr="005245D9" w:rsidRDefault="00C54C78" w:rsidP="00CF238C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8637" w:type="dxa"/>
            <w:shd w:val="clear" w:color="auto" w:fill="F3F3F3"/>
          </w:tcPr>
          <w:p w:rsidR="00C54C78" w:rsidRPr="005245D9" w:rsidRDefault="00C54C78" w:rsidP="00CF238C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Téma jednání:</w:t>
            </w:r>
          </w:p>
        </w:tc>
      </w:tr>
      <w:tr w:rsidR="00C54C78" w:rsidRPr="005245D9" w:rsidTr="00C54C78"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C54C78" w:rsidP="00C54C78">
            <w:r w:rsidRPr="005245D9">
              <w:t>Úvod</w:t>
            </w:r>
          </w:p>
        </w:tc>
      </w:tr>
      <w:tr w:rsidR="00C54C78" w:rsidRPr="005245D9" w:rsidTr="00C54C78"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C54C78" w:rsidP="00C54C78">
            <w:r w:rsidRPr="005245D9">
              <w:t>Určení zapisovatele, ověřovatelů, kontrola usnášeníschopnosti, schválení programu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FA3F0A" w:rsidP="00C54C78">
            <w:r w:rsidRPr="00FA3F0A">
              <w:t>Rozpočet na rok 2016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FA3F0A" w:rsidP="00C54C78">
            <w:r w:rsidRPr="00FA3F0A">
              <w:t>Příprava Členské schůze MASP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FA3F0A" w:rsidP="00C54C78">
            <w:r w:rsidRPr="00FA3F0A">
              <w:t>Řešení požadavků města Bystřice pod Hostýnem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C54C78" w:rsidP="00C54C78">
            <w:r w:rsidRPr="005245D9">
              <w:t>Různé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C54C78" w:rsidP="00C54C78">
            <w:r w:rsidRPr="005245D9">
              <w:t>Závěr</w:t>
            </w:r>
          </w:p>
        </w:tc>
      </w:tr>
    </w:tbl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</w:p>
    <w:p w:rsidR="00C54C78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FA3F0A" w:rsidRPr="005245D9" w:rsidRDefault="00FA3F0A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FD3DE6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lastRenderedPageBreak/>
        <w:t>Z</w:t>
      </w:r>
      <w:r w:rsidR="007437EE" w:rsidRPr="005245D9">
        <w:rPr>
          <w:b/>
          <w:bCs/>
        </w:rPr>
        <w:t>ápis obsahu jednání: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7153"/>
        <w:gridCol w:w="1559"/>
      </w:tblGrid>
      <w:tr w:rsidR="00927738" w:rsidRPr="005245D9" w:rsidTr="00A71BBB">
        <w:trPr>
          <w:cantSplit/>
        </w:trPr>
        <w:tc>
          <w:tcPr>
            <w:tcW w:w="430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7153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Téma jednání:</w:t>
            </w:r>
          </w:p>
        </w:tc>
        <w:tc>
          <w:tcPr>
            <w:tcW w:w="1559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Předložil:</w:t>
            </w:r>
          </w:p>
        </w:tc>
      </w:tr>
      <w:tr w:rsidR="005A5C35" w:rsidRPr="005245D9" w:rsidTr="00A71BBB">
        <w:trPr>
          <w:trHeight w:val="700"/>
        </w:trPr>
        <w:tc>
          <w:tcPr>
            <w:tcW w:w="430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Pr="005245D9" w:rsidRDefault="005A5C35" w:rsidP="005A5C35">
            <w:pPr>
              <w:jc w:val="both"/>
            </w:pPr>
            <w:r w:rsidRPr="005245D9">
              <w:t>Úvod - p. Zlámal zahájil jednání a uvítal přítomné. Dále p. Zlámal představil jednotlivé body jednání.</w:t>
            </w:r>
          </w:p>
        </w:tc>
        <w:tc>
          <w:tcPr>
            <w:tcW w:w="1559" w:type="dxa"/>
          </w:tcPr>
          <w:p w:rsidR="005A5C35" w:rsidRPr="005245D9" w:rsidRDefault="005A5C35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>p. Zlámal</w:t>
            </w:r>
          </w:p>
        </w:tc>
      </w:tr>
      <w:tr w:rsidR="005A5C35" w:rsidRPr="005245D9" w:rsidTr="00A71BBB">
        <w:trPr>
          <w:trHeight w:val="1404"/>
        </w:trPr>
        <w:tc>
          <w:tcPr>
            <w:tcW w:w="430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Pr="005245D9" w:rsidRDefault="005A5C35" w:rsidP="00FA3F0A">
            <w:pPr>
              <w:jc w:val="both"/>
            </w:pPr>
            <w:r w:rsidRPr="005245D9">
              <w:t>Určení zapisovatele, ověřovatelů, kontrola usnášeníschopnosti, schválení programu - Jako zapisovatel byl určen p. Slovák</w:t>
            </w:r>
            <w:r w:rsidR="00FA3F0A">
              <w:t xml:space="preserve">. </w:t>
            </w:r>
            <w:r w:rsidRPr="005245D9">
              <w:t>Po kontrole usnášeníschopnosti p. Zlámal konstatoval, že je výbor usnášeníschopný (přítomní</w:t>
            </w:r>
            <w:r w:rsidR="00FA3F0A">
              <w:t xml:space="preserve"> </w:t>
            </w:r>
            <w:r w:rsidRPr="005245D9">
              <w:t xml:space="preserve">členové </w:t>
            </w:r>
            <w:proofErr w:type="gramStart"/>
            <w:r w:rsidRPr="005245D9">
              <w:t>viz. prezenční</w:t>
            </w:r>
            <w:proofErr w:type="gramEnd"/>
            <w:r w:rsidRPr="005245D9">
              <w:t xml:space="preserve"> listina)</w:t>
            </w:r>
          </w:p>
        </w:tc>
        <w:tc>
          <w:tcPr>
            <w:tcW w:w="1559" w:type="dxa"/>
          </w:tcPr>
          <w:p w:rsidR="005A5C35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>p. Zlámal</w:t>
            </w:r>
          </w:p>
        </w:tc>
      </w:tr>
      <w:tr w:rsidR="005A5C35" w:rsidRPr="005245D9" w:rsidTr="00A71BBB">
        <w:trPr>
          <w:trHeight w:val="1409"/>
        </w:trPr>
        <w:tc>
          <w:tcPr>
            <w:tcW w:w="430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Default="00FA3F0A" w:rsidP="005A5C35">
            <w:pPr>
              <w:jc w:val="both"/>
            </w:pPr>
            <w:r w:rsidRPr="00FA3F0A">
              <w:t>Rozpočet na rok 2016</w:t>
            </w:r>
            <w:r>
              <w:t xml:space="preserve"> – přítomní byly </w:t>
            </w:r>
            <w:proofErr w:type="gramStart"/>
            <w:r>
              <w:t>seznámeni</w:t>
            </w:r>
            <w:proofErr w:type="gramEnd"/>
            <w:r>
              <w:t xml:space="preserve"> s navrhovaným rozpočtem MAS na rok 2016. p. Ott zmínil nutnost prověření možnosti snížení ceny za internet, telefon a poštovní služby. </w:t>
            </w:r>
          </w:p>
          <w:p w:rsidR="00FA3F0A" w:rsidRDefault="00FA3F0A" w:rsidP="008F0BD1">
            <w:pPr>
              <w:jc w:val="both"/>
            </w:pPr>
            <w:r>
              <w:t>V rámci tohoto bodu p. Šarman seznámil přítomné</w:t>
            </w:r>
            <w:r w:rsidR="008F0BD1">
              <w:t xml:space="preserve"> </w:t>
            </w:r>
            <w:r w:rsidRPr="00FA3F0A">
              <w:t>se stavem administrace strategie CLLD</w:t>
            </w:r>
            <w:r w:rsidR="008F0BD1">
              <w:t xml:space="preserve">. U té stále probíhá proces hodnocení, MAS vypořádává všechny připomínky ze strany řídícího orgánu v řádných termínech. </w:t>
            </w:r>
          </w:p>
          <w:p w:rsidR="008F0BD1" w:rsidRPr="005245D9" w:rsidRDefault="008F0BD1" w:rsidP="008F0BD1">
            <w:pPr>
              <w:jc w:val="both"/>
            </w:pPr>
          </w:p>
        </w:tc>
        <w:tc>
          <w:tcPr>
            <w:tcW w:w="1559" w:type="dxa"/>
          </w:tcPr>
          <w:p w:rsidR="00F46400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>p. Šarman</w:t>
            </w:r>
          </w:p>
        </w:tc>
      </w:tr>
      <w:tr w:rsidR="005A5C35" w:rsidRPr="005245D9" w:rsidTr="00A71BBB">
        <w:trPr>
          <w:trHeight w:val="1969"/>
        </w:trPr>
        <w:tc>
          <w:tcPr>
            <w:tcW w:w="430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Default="00FA3F0A" w:rsidP="00F46400">
            <w:r w:rsidRPr="00FA3F0A">
              <w:t>Příprava Členské schůze MASP</w:t>
            </w:r>
            <w:r w:rsidR="008F0BD1">
              <w:t xml:space="preserve"> – p. Zlámal seznámil přítomné s programem členské schůze </w:t>
            </w:r>
            <w:proofErr w:type="gramStart"/>
            <w:r w:rsidR="008F0BD1">
              <w:t>8.12.2016</w:t>
            </w:r>
            <w:proofErr w:type="gramEnd"/>
            <w:r w:rsidR="008F0BD1">
              <w:t>. Na členskou schůzi bude po připomínkách přítomných připraven rozpočtový výhled pro případ, že nebude schválena strategie CLLD a také rozpočet bez zahrnutí příjmů a výdajů z projektu MAP. Před členskou schůzí</w:t>
            </w:r>
            <w:r w:rsidR="001C3B86">
              <w:t xml:space="preserve"> bude osloven p. Lahoda, předseda krajské sítě MAS, s prosbou o vstup na téma hodnocení strategií CLLD. </w:t>
            </w:r>
            <w:r w:rsidR="007F45E7">
              <w:t xml:space="preserve">Do </w:t>
            </w:r>
            <w:proofErr w:type="gramStart"/>
            <w:r w:rsidR="007F45E7">
              <w:t>7.12. budou</w:t>
            </w:r>
            <w:proofErr w:type="gramEnd"/>
            <w:r w:rsidR="007F45E7">
              <w:t xml:space="preserve"> telefonicky kontaktování všichni členové MAS, kteří nepotvrdili účast na členské schůzi. </w:t>
            </w:r>
          </w:p>
          <w:p w:rsidR="007F45E7" w:rsidRPr="005245D9" w:rsidRDefault="007F45E7" w:rsidP="00F46400"/>
        </w:tc>
        <w:tc>
          <w:tcPr>
            <w:tcW w:w="1559" w:type="dxa"/>
          </w:tcPr>
          <w:p w:rsidR="00F46400" w:rsidRPr="005245D9" w:rsidRDefault="00F46400" w:rsidP="00F46400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245D9">
              <w:rPr>
                <w:szCs w:val="22"/>
              </w:rPr>
              <w:t>p. Zlámal</w:t>
            </w:r>
          </w:p>
          <w:p w:rsidR="00F46400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</w:p>
        </w:tc>
      </w:tr>
      <w:tr w:rsidR="005A5C35" w:rsidRPr="005245D9" w:rsidTr="00A71BBB">
        <w:trPr>
          <w:trHeight w:val="2410"/>
        </w:trPr>
        <w:tc>
          <w:tcPr>
            <w:tcW w:w="430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FA3F0A" w:rsidRDefault="00FA3F0A" w:rsidP="00F46400">
            <w:r w:rsidRPr="00FA3F0A">
              <w:t>p. Pánek představil požadavky města Bystřice na informace</w:t>
            </w:r>
            <w:r w:rsidR="00F9335A">
              <w:t xml:space="preserve"> z </w:t>
            </w:r>
            <w:proofErr w:type="gramStart"/>
            <w:r w:rsidR="00F9335A">
              <w:t>MAS( k projektu</w:t>
            </w:r>
            <w:proofErr w:type="gramEnd"/>
            <w:r w:rsidR="00F9335A">
              <w:t xml:space="preserve"> MAP, k přípravě projektu CLLD, k pracovním a dalším smlouvám). Dále vznesl p</w:t>
            </w:r>
            <w:r w:rsidRPr="00FA3F0A">
              <w:t xml:space="preserve">ožadavek na změnu pracovní doby, aby kopírovala úřední dny na úřadech. </w:t>
            </w:r>
            <w:r w:rsidR="00F9335A">
              <w:t>Dále p. Pánek zmínil požadavek na zlepšení informovanosti členské základny ze strany MAS.</w:t>
            </w:r>
          </w:p>
          <w:p w:rsidR="00F9335A" w:rsidRDefault="00F9335A" w:rsidP="00F46400"/>
          <w:p w:rsidR="00F9335A" w:rsidRDefault="00F9335A" w:rsidP="00FA3F0A">
            <w:pPr>
              <w:jc w:val="both"/>
            </w:pPr>
            <w:r>
              <w:t>Dále p. Pánek dal k diskuzi téma v</w:t>
            </w:r>
            <w:r w:rsidR="00FA3F0A">
              <w:t>racení půjčky z</w:t>
            </w:r>
            <w:r>
              <w:t xml:space="preserve">e strany Zlínského </w:t>
            </w:r>
            <w:r w:rsidR="00FA3F0A">
              <w:t xml:space="preserve"> kraje – 3 </w:t>
            </w:r>
            <w:proofErr w:type="spellStart"/>
            <w:r w:rsidR="00FA3F0A">
              <w:t>MASky</w:t>
            </w:r>
            <w:proofErr w:type="spellEnd"/>
            <w:r>
              <w:t xml:space="preserve">, včetně MAS </w:t>
            </w:r>
            <w:proofErr w:type="spellStart"/>
            <w:r>
              <w:t>Podhostýnska</w:t>
            </w:r>
            <w:proofErr w:type="spellEnd"/>
            <w:r>
              <w:t xml:space="preserve"> půjčku vrátily. Pan Lahoda, předseda krajské sítě MAS, vyjednává na krajském úřadě možnost převodu půjčky v nevratnou </w:t>
            </w:r>
            <w:proofErr w:type="gramStart"/>
            <w:r>
              <w:t>dotaci</w:t>
            </w:r>
            <w:proofErr w:type="gramEnd"/>
            <w:r>
              <w:t xml:space="preserve">. Pokud by k tomuto převodu došlo, MAS </w:t>
            </w:r>
            <w:proofErr w:type="spellStart"/>
            <w:r>
              <w:t>Podhostýnska</w:t>
            </w:r>
            <w:proofErr w:type="spellEnd"/>
            <w:r>
              <w:t xml:space="preserve"> požádá o udělení dotace ve výši odpuštěné půjčky u ostatních MAS.</w:t>
            </w:r>
          </w:p>
          <w:p w:rsidR="00FA3F0A" w:rsidRPr="005245D9" w:rsidRDefault="00FA3F0A" w:rsidP="00F9335A">
            <w:pPr>
              <w:jc w:val="both"/>
            </w:pPr>
          </w:p>
        </w:tc>
        <w:tc>
          <w:tcPr>
            <w:tcW w:w="1559" w:type="dxa"/>
          </w:tcPr>
          <w:p w:rsidR="005A5C35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245D9">
              <w:rPr>
                <w:szCs w:val="22"/>
              </w:rPr>
              <w:t xml:space="preserve">p. </w:t>
            </w:r>
            <w:r w:rsidR="00F9335A">
              <w:rPr>
                <w:szCs w:val="22"/>
              </w:rPr>
              <w:t>Pánek</w:t>
            </w:r>
          </w:p>
          <w:p w:rsidR="00F46400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</w:p>
        </w:tc>
      </w:tr>
      <w:tr w:rsidR="005A5C35" w:rsidRPr="005245D9" w:rsidTr="00A71BBB">
        <w:trPr>
          <w:trHeight w:val="2685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Default="00FA3F0A" w:rsidP="00FA3F0A">
            <w:pPr>
              <w:jc w:val="both"/>
            </w:pPr>
            <w:r>
              <w:t xml:space="preserve">Různé </w:t>
            </w:r>
            <w:r w:rsidR="00A71BBB">
              <w:t xml:space="preserve">– p. Ott zdůraznil nutnost v dostatečné míře informovat členskou základnu o činnosti MAS, o problémech se schvalováním CLLD a o všech dalších relevantních tématech. </w:t>
            </w:r>
          </w:p>
          <w:p w:rsidR="001F29F0" w:rsidRPr="005245D9" w:rsidRDefault="001F29F0" w:rsidP="00FA3F0A">
            <w:pPr>
              <w:jc w:val="both"/>
            </w:pPr>
            <w:r>
              <w:t>p. Sedlář vznesl v diskuzi dotaz, zda a jak dlouho může MAS fungovat bez schválení strategie CLLD.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A5C35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245D9">
              <w:rPr>
                <w:szCs w:val="22"/>
              </w:rPr>
              <w:t xml:space="preserve">p. </w:t>
            </w:r>
            <w:r w:rsidR="007F45E7">
              <w:rPr>
                <w:szCs w:val="22"/>
              </w:rPr>
              <w:t>Ott</w:t>
            </w:r>
          </w:p>
          <w:p w:rsidR="00F46400" w:rsidRPr="005245D9" w:rsidRDefault="001F29F0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p. Sedlář </w:t>
            </w:r>
          </w:p>
        </w:tc>
      </w:tr>
      <w:tr w:rsidR="005A5C35" w:rsidRPr="005245D9" w:rsidTr="00A71BBB">
        <w:trPr>
          <w:trHeight w:val="57"/>
        </w:trPr>
        <w:tc>
          <w:tcPr>
            <w:tcW w:w="430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Pr="005245D9" w:rsidRDefault="005A5C35" w:rsidP="005A5C35">
            <w:r w:rsidRPr="005245D9">
              <w:t>Závěr</w:t>
            </w:r>
            <w:r w:rsidR="00F46400" w:rsidRPr="005245D9">
              <w:t xml:space="preserve"> – p. Zlámal poděkoval přítomným za účast a ukončil jednání</w:t>
            </w:r>
          </w:p>
        </w:tc>
        <w:tc>
          <w:tcPr>
            <w:tcW w:w="1559" w:type="dxa"/>
          </w:tcPr>
          <w:p w:rsidR="005A5C35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P. Zlámal</w:t>
            </w:r>
          </w:p>
        </w:tc>
      </w:tr>
    </w:tbl>
    <w:p w:rsidR="005A5C35" w:rsidRPr="005245D9" w:rsidRDefault="005A5C35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t>Stanovené úkoly: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6240"/>
        <w:gridCol w:w="1141"/>
        <w:gridCol w:w="1267"/>
      </w:tblGrid>
      <w:tr w:rsidR="002E665E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2E665E" w:rsidRPr="005245D9" w:rsidRDefault="002E665E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6251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>Zadání/Předmět:</w:t>
            </w:r>
          </w:p>
        </w:tc>
        <w:tc>
          <w:tcPr>
            <w:tcW w:w="1128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 xml:space="preserve">Plán. </w:t>
            </w:r>
            <w:proofErr w:type="gramStart"/>
            <w:r w:rsidRPr="005245D9">
              <w:rPr>
                <w:sz w:val="20"/>
              </w:rPr>
              <w:t>termín</w:t>
            </w:r>
            <w:proofErr w:type="gramEnd"/>
            <w:r w:rsidRPr="005245D9">
              <w:rPr>
                <w:sz w:val="20"/>
              </w:rPr>
              <w:t xml:space="preserve"> plnění:</w:t>
            </w:r>
          </w:p>
        </w:tc>
        <w:tc>
          <w:tcPr>
            <w:tcW w:w="1268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>Řešitel:</w:t>
            </w:r>
          </w:p>
        </w:tc>
      </w:tr>
      <w:tr w:rsidR="002E665E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2E665E" w:rsidRPr="005245D9" w:rsidRDefault="002E665E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51" w:type="dxa"/>
          </w:tcPr>
          <w:p w:rsidR="002E665E" w:rsidRPr="005245D9" w:rsidRDefault="00A71BBB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Připravit podklady pro členskou schůzi MASP 8. 12. 2016</w:t>
            </w:r>
          </w:p>
        </w:tc>
        <w:tc>
          <w:tcPr>
            <w:tcW w:w="1128" w:type="dxa"/>
          </w:tcPr>
          <w:p w:rsidR="002E665E" w:rsidRPr="005245D9" w:rsidRDefault="00A71BBB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proofErr w:type="gramStart"/>
            <w:r>
              <w:rPr>
                <w:sz w:val="20"/>
              </w:rPr>
              <w:t>8.12.2016</w:t>
            </w:r>
            <w:proofErr w:type="gramEnd"/>
          </w:p>
        </w:tc>
        <w:tc>
          <w:tcPr>
            <w:tcW w:w="1268" w:type="dxa"/>
          </w:tcPr>
          <w:p w:rsidR="002E665E" w:rsidRPr="005245D9" w:rsidRDefault="005245D9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p. Šarman</w:t>
            </w:r>
          </w:p>
          <w:p w:rsidR="005245D9" w:rsidRDefault="005245D9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p. Slovák</w:t>
            </w:r>
          </w:p>
          <w:p w:rsidR="00A71BBB" w:rsidRPr="005245D9" w:rsidRDefault="00A71BBB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Zlámal</w:t>
            </w:r>
          </w:p>
        </w:tc>
      </w:tr>
      <w:tr w:rsidR="00650FC4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650FC4" w:rsidRPr="005245D9" w:rsidRDefault="00650FC4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51" w:type="dxa"/>
          </w:tcPr>
          <w:p w:rsidR="00650FC4" w:rsidRPr="005245D9" w:rsidRDefault="00A71BBB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Obvolat členy MASP, kteří nepotvrdili účast na členské schůzi. </w:t>
            </w:r>
          </w:p>
        </w:tc>
        <w:tc>
          <w:tcPr>
            <w:tcW w:w="1128" w:type="dxa"/>
          </w:tcPr>
          <w:p w:rsidR="00650FC4" w:rsidRPr="005245D9" w:rsidRDefault="00A71BBB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proofErr w:type="gramStart"/>
            <w:r>
              <w:rPr>
                <w:sz w:val="20"/>
              </w:rPr>
              <w:t>7.12.2016</w:t>
            </w:r>
            <w:proofErr w:type="gramEnd"/>
          </w:p>
        </w:tc>
        <w:tc>
          <w:tcPr>
            <w:tcW w:w="1268" w:type="dxa"/>
          </w:tcPr>
          <w:p w:rsidR="00650FC4" w:rsidRPr="005245D9" w:rsidRDefault="005245D9" w:rsidP="005245D9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p. Šarman</w:t>
            </w:r>
          </w:p>
        </w:tc>
      </w:tr>
      <w:tr w:rsidR="00650FC4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650FC4" w:rsidRPr="005245D9" w:rsidRDefault="00650FC4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51" w:type="dxa"/>
          </w:tcPr>
          <w:p w:rsidR="00650FC4" w:rsidRPr="005245D9" w:rsidRDefault="006633FF" w:rsidP="00650FC4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Dodat p. Pánkovi požadované dokumenty</w:t>
            </w:r>
          </w:p>
        </w:tc>
        <w:tc>
          <w:tcPr>
            <w:tcW w:w="1128" w:type="dxa"/>
          </w:tcPr>
          <w:p w:rsidR="00650FC4" w:rsidRPr="005245D9" w:rsidRDefault="006633FF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proofErr w:type="gramStart"/>
            <w:r>
              <w:rPr>
                <w:sz w:val="20"/>
              </w:rPr>
              <w:t>16.12.2016</w:t>
            </w:r>
            <w:proofErr w:type="gramEnd"/>
          </w:p>
        </w:tc>
        <w:tc>
          <w:tcPr>
            <w:tcW w:w="1268" w:type="dxa"/>
          </w:tcPr>
          <w:p w:rsidR="006633FF" w:rsidRPr="005245D9" w:rsidRDefault="006633FF" w:rsidP="006633FF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p. Šarman</w:t>
            </w:r>
          </w:p>
          <w:p w:rsidR="00650FC4" w:rsidRPr="005245D9" w:rsidRDefault="006633FF" w:rsidP="006633FF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p. Slovák</w:t>
            </w:r>
          </w:p>
        </w:tc>
      </w:tr>
      <w:tr w:rsidR="0038328F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38328F" w:rsidRPr="005245D9" w:rsidRDefault="0038328F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51" w:type="dxa"/>
          </w:tcPr>
          <w:p w:rsidR="0038328F" w:rsidRDefault="0038328F" w:rsidP="00650FC4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Oslovit p. Lahodu s prosbou o účast na členské schůzi MASP</w:t>
            </w:r>
          </w:p>
        </w:tc>
        <w:tc>
          <w:tcPr>
            <w:tcW w:w="1128" w:type="dxa"/>
          </w:tcPr>
          <w:p w:rsidR="0038328F" w:rsidRDefault="0038328F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proofErr w:type="gramStart"/>
            <w:r>
              <w:rPr>
                <w:sz w:val="20"/>
              </w:rPr>
              <w:t>7.12.2016</w:t>
            </w:r>
            <w:proofErr w:type="gramEnd"/>
          </w:p>
        </w:tc>
        <w:tc>
          <w:tcPr>
            <w:tcW w:w="1268" w:type="dxa"/>
          </w:tcPr>
          <w:p w:rsidR="0038328F" w:rsidRPr="005245D9" w:rsidRDefault="0038328F" w:rsidP="006633FF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p. Šarman</w:t>
            </w:r>
          </w:p>
        </w:tc>
      </w:tr>
    </w:tbl>
    <w:p w:rsidR="005245D9" w:rsidRPr="005245D9" w:rsidRDefault="005245D9">
      <w:pPr>
        <w:tabs>
          <w:tab w:val="num" w:pos="10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num" w:pos="1080"/>
        </w:tabs>
        <w:spacing w:before="120" w:after="120"/>
        <w:rPr>
          <w:b/>
          <w:bCs/>
        </w:rPr>
      </w:pPr>
      <w:r w:rsidRPr="005245D9">
        <w:rPr>
          <w:b/>
          <w:bCs/>
        </w:rPr>
        <w:t>Zpracoval: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3394"/>
        <w:gridCol w:w="1038"/>
        <w:gridCol w:w="3484"/>
      </w:tblGrid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Zpracoval:</w:t>
            </w:r>
          </w:p>
        </w:tc>
        <w:tc>
          <w:tcPr>
            <w:tcW w:w="3454" w:type="dxa"/>
          </w:tcPr>
          <w:p w:rsidR="007437EE" w:rsidRPr="005245D9" w:rsidRDefault="007437EE" w:rsidP="005245D9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5245D9" w:rsidRPr="005245D9">
              <w:rPr>
                <w:sz w:val="20"/>
              </w:rPr>
              <w:t>Lukáš Slovák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pStyle w:val="Textbubliny"/>
              <w:spacing w:before="120" w:after="120"/>
              <w:rPr>
                <w:rFonts w:ascii="Arial" w:hAnsi="Arial" w:cs="Arial"/>
                <w:szCs w:val="20"/>
              </w:rPr>
            </w:pPr>
            <w:r w:rsidRPr="005245D9">
              <w:rPr>
                <w:rFonts w:ascii="Arial" w:hAnsi="Arial" w:cs="Arial"/>
                <w:szCs w:val="20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</w:p>
        </w:tc>
      </w:tr>
    </w:tbl>
    <w:p w:rsidR="007437EE" w:rsidRPr="005245D9" w:rsidRDefault="007437EE">
      <w:pPr>
        <w:tabs>
          <w:tab w:val="num" w:pos="1080"/>
        </w:tabs>
        <w:spacing w:before="120" w:after="120"/>
        <w:rPr>
          <w:sz w:val="20"/>
        </w:rPr>
      </w:pPr>
    </w:p>
    <w:sectPr w:rsidR="007437EE" w:rsidRPr="005245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1418" w:bottom="99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FD8" w:rsidRDefault="00952FD8">
      <w:r>
        <w:separator/>
      </w:r>
    </w:p>
  </w:endnote>
  <w:endnote w:type="continuationSeparator" w:id="0">
    <w:p w:rsidR="00952FD8" w:rsidRDefault="0095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pat"/>
      <w:jc w:val="center"/>
      <w:rPr>
        <w:sz w:val="20"/>
      </w:rPr>
    </w:pPr>
  </w:p>
  <w:p w:rsidR="00CF238C" w:rsidRDefault="00CF238C">
    <w:pPr>
      <w:pStyle w:val="Zpat"/>
      <w:jc w:val="center"/>
      <w:rPr>
        <w:sz w:val="20"/>
      </w:rPr>
    </w:pPr>
  </w:p>
  <w:tbl>
    <w:tblPr>
      <w:tblW w:w="0" w:type="auto"/>
      <w:tblBorders>
        <w:top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8"/>
      <w:gridCol w:w="4421"/>
      <w:gridCol w:w="2271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Zpracoval: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</w:p>
      </w:tc>
      <w:tc>
        <w:tcPr>
          <w:tcW w:w="23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F46400" w:rsidRDefault="00F46400" w:rsidP="00F46400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Ing. Lukáš Slovák  </w:t>
          </w:r>
        </w:p>
        <w:p w:rsidR="00CF238C" w:rsidRDefault="00CF238C">
          <w:pPr>
            <w:pStyle w:val="Zhlav"/>
            <w:jc w:val="center"/>
            <w:rPr>
              <w:sz w:val="20"/>
            </w:rPr>
          </w:pPr>
        </w:p>
      </w:tc>
      <w:tc>
        <w:tcPr>
          <w:tcW w:w="450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Strana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1F29F0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(celkem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1F29F0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)</w:t>
          </w:r>
        </w:p>
      </w:tc>
      <w:tc>
        <w:tcPr>
          <w:tcW w:w="2300" w:type="dxa"/>
        </w:tcPr>
        <w:p w:rsidR="00CF238C" w:rsidRDefault="00A71BBB" w:rsidP="007E7ABD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>6. 12</w:t>
          </w:r>
          <w:r w:rsidR="00CF238C">
            <w:rPr>
              <w:sz w:val="20"/>
            </w:rPr>
            <w:t>. 2016</w:t>
          </w:r>
        </w:p>
      </w:tc>
    </w:tr>
  </w:tbl>
  <w:p w:rsidR="00CF238C" w:rsidRDefault="00CF238C">
    <w:pPr>
      <w:pStyle w:val="Zpa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pat"/>
      <w:jc w:val="center"/>
      <w:rPr>
        <w:sz w:val="20"/>
      </w:rPr>
    </w:pPr>
  </w:p>
  <w:p w:rsidR="00CF238C" w:rsidRDefault="00CF238C">
    <w:pPr>
      <w:pStyle w:val="Zpat"/>
      <w:jc w:val="center"/>
      <w:rPr>
        <w:sz w:val="20"/>
      </w:rPr>
    </w:pPr>
  </w:p>
  <w:tbl>
    <w:tblPr>
      <w:tblW w:w="0" w:type="auto"/>
      <w:tblBorders>
        <w:top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6"/>
      <w:gridCol w:w="4423"/>
      <w:gridCol w:w="2271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Zpracoval: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Název dokumentu:</w:t>
          </w:r>
        </w:p>
      </w:tc>
      <w:tc>
        <w:tcPr>
          <w:tcW w:w="23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Ing. </w:t>
          </w:r>
          <w:r w:rsidR="00FD3DE6">
            <w:rPr>
              <w:sz w:val="20"/>
            </w:rPr>
            <w:t>Lukáš Slovák</w:t>
          </w:r>
          <w:r>
            <w:rPr>
              <w:sz w:val="20"/>
            </w:rPr>
            <w:t xml:space="preserve">  </w:t>
          </w:r>
        </w:p>
        <w:p w:rsidR="00CF238C" w:rsidRDefault="00CF238C">
          <w:pPr>
            <w:pStyle w:val="Zhlav"/>
            <w:jc w:val="center"/>
            <w:rPr>
              <w:sz w:val="20"/>
            </w:rPr>
          </w:pPr>
        </w:p>
      </w:tc>
      <w:tc>
        <w:tcPr>
          <w:tcW w:w="450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Strana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1F29F0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(celkem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1F29F0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)</w:t>
          </w:r>
        </w:p>
      </w:tc>
      <w:tc>
        <w:tcPr>
          <w:tcW w:w="2300" w:type="dxa"/>
        </w:tcPr>
        <w:p w:rsidR="00CF238C" w:rsidRDefault="00A71BBB" w:rsidP="007E7ABD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>6. 12</w:t>
          </w:r>
          <w:r w:rsidR="00CF238C">
            <w:rPr>
              <w:sz w:val="20"/>
            </w:rPr>
            <w:t>. 2016</w:t>
          </w:r>
        </w:p>
      </w:tc>
    </w:tr>
  </w:tbl>
  <w:p w:rsidR="00CF238C" w:rsidRDefault="00CF238C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FD8" w:rsidRDefault="00952FD8">
      <w:r>
        <w:separator/>
      </w:r>
    </w:p>
  </w:footnote>
  <w:footnote w:type="continuationSeparator" w:id="0">
    <w:p w:rsidR="00952FD8" w:rsidRDefault="0095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6"/>
      <w:gridCol w:w="4416"/>
      <w:gridCol w:w="2268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Organizace: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Název dokumentu:</w:t>
          </w:r>
        </w:p>
      </w:tc>
      <w:tc>
        <w:tcPr>
          <w:tcW w:w="2300" w:type="dxa"/>
        </w:tcPr>
        <w:p w:rsidR="00CF238C" w:rsidRDefault="00FD3DE6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CF238C" w:rsidRDefault="00CF238C" w:rsidP="007E7ABD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MAS </w:t>
          </w:r>
          <w:proofErr w:type="spellStart"/>
          <w:r>
            <w:rPr>
              <w:sz w:val="20"/>
            </w:rPr>
            <w:t>Podhostýnska</w:t>
          </w:r>
          <w:proofErr w:type="spellEnd"/>
        </w:p>
      </w:tc>
      <w:tc>
        <w:tcPr>
          <w:tcW w:w="4500" w:type="dxa"/>
        </w:tcPr>
        <w:p w:rsidR="00CF238C" w:rsidRDefault="00CF238C" w:rsidP="00FD3DE6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>Zápis z jednán</w:t>
          </w:r>
          <w:r w:rsidR="00FD3DE6">
            <w:rPr>
              <w:sz w:val="20"/>
            </w:rPr>
            <w:t>í výboru MAS</w:t>
          </w:r>
        </w:p>
      </w:tc>
      <w:tc>
        <w:tcPr>
          <w:tcW w:w="2300" w:type="dxa"/>
        </w:tcPr>
        <w:p w:rsidR="00CF238C" w:rsidRDefault="00A71BBB" w:rsidP="005245D9">
          <w:pPr>
            <w:pStyle w:val="Zhlav"/>
            <w:rPr>
              <w:sz w:val="20"/>
            </w:rPr>
          </w:pPr>
          <w:r>
            <w:rPr>
              <w:sz w:val="20"/>
            </w:rPr>
            <w:t xml:space="preserve">         </w:t>
          </w:r>
          <w:r>
            <w:rPr>
              <w:sz w:val="20"/>
            </w:rPr>
            <w:t>6. 12. 2016</w:t>
          </w:r>
        </w:p>
      </w:tc>
    </w:tr>
    <w:tr w:rsidR="00A71BBB">
      <w:tc>
        <w:tcPr>
          <w:tcW w:w="2410" w:type="dxa"/>
        </w:tcPr>
        <w:p w:rsidR="00A71BBB" w:rsidRDefault="00A71BBB" w:rsidP="00A71BBB">
          <w:pPr>
            <w:pStyle w:val="Zhlav"/>
            <w:rPr>
              <w:sz w:val="20"/>
            </w:rPr>
          </w:pPr>
        </w:p>
      </w:tc>
      <w:tc>
        <w:tcPr>
          <w:tcW w:w="4500" w:type="dxa"/>
        </w:tcPr>
        <w:p w:rsidR="00A71BBB" w:rsidRDefault="00A71BBB" w:rsidP="00FD3DE6">
          <w:pPr>
            <w:pStyle w:val="Zhlav"/>
            <w:jc w:val="center"/>
            <w:rPr>
              <w:sz w:val="20"/>
            </w:rPr>
          </w:pPr>
        </w:p>
      </w:tc>
      <w:tc>
        <w:tcPr>
          <w:tcW w:w="2300" w:type="dxa"/>
        </w:tcPr>
        <w:p w:rsidR="00A71BBB" w:rsidRDefault="00A71BBB" w:rsidP="005245D9">
          <w:pPr>
            <w:pStyle w:val="Zhlav"/>
            <w:rPr>
              <w:sz w:val="20"/>
            </w:rPr>
          </w:pPr>
        </w:p>
      </w:tc>
    </w:tr>
  </w:tbl>
  <w:p w:rsidR="00CF238C" w:rsidRDefault="00CF238C">
    <w:pPr>
      <w:pStyle w:val="Zhlav"/>
      <w:rPr>
        <w:sz w:val="20"/>
      </w:rPr>
    </w:pPr>
  </w:p>
  <w:p w:rsidR="00CF238C" w:rsidRDefault="00CF238C">
    <w:pPr>
      <w:pStyle w:val="Zhlav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54C78">
    <w:pPr>
      <w:pStyle w:val="Zhlav"/>
      <w:rPr>
        <w:i/>
        <w:iCs/>
        <w:color w:val="333399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16E886" wp14:editId="3BE33C83">
          <wp:simplePos x="0" y="0"/>
          <wp:positionH relativeFrom="margin">
            <wp:align>center</wp:align>
          </wp:positionH>
          <wp:positionV relativeFrom="paragraph">
            <wp:posOffset>14605</wp:posOffset>
          </wp:positionV>
          <wp:extent cx="1820545" cy="763905"/>
          <wp:effectExtent l="0" t="0" r="825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A80"/>
    <w:multiLevelType w:val="hybridMultilevel"/>
    <w:tmpl w:val="8F96158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FC8"/>
    <w:multiLevelType w:val="hybridMultilevel"/>
    <w:tmpl w:val="022CB3A2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DDC5D74"/>
    <w:multiLevelType w:val="hybridMultilevel"/>
    <w:tmpl w:val="EBEE8DC2"/>
    <w:lvl w:ilvl="0" w:tplc="62724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FC5056EC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6008F"/>
    <w:multiLevelType w:val="hybridMultilevel"/>
    <w:tmpl w:val="0A78E7E6"/>
    <w:lvl w:ilvl="0" w:tplc="0660F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02B13"/>
    <w:multiLevelType w:val="hybridMultilevel"/>
    <w:tmpl w:val="D042063A"/>
    <w:lvl w:ilvl="0" w:tplc="50FC2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C5056EC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43856"/>
    <w:multiLevelType w:val="hybridMultilevel"/>
    <w:tmpl w:val="DB165FB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3792225"/>
    <w:multiLevelType w:val="hybridMultilevel"/>
    <w:tmpl w:val="532408C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464D42">
      <w:start w:val="18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ED1520"/>
    <w:multiLevelType w:val="hybridMultilevel"/>
    <w:tmpl w:val="3402C30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34520"/>
    <w:multiLevelType w:val="hybridMultilevel"/>
    <w:tmpl w:val="5292386E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25C6A"/>
    <w:multiLevelType w:val="hybridMultilevel"/>
    <w:tmpl w:val="B1967F10"/>
    <w:lvl w:ilvl="0" w:tplc="E990B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DD7266"/>
    <w:multiLevelType w:val="hybridMultilevel"/>
    <w:tmpl w:val="D6F0354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500"/>
        </w:tabs>
        <w:ind w:left="1500" w:hanging="360"/>
      </w:pPr>
    </w:lvl>
    <w:lvl w:ilvl="2" w:tplc="762AA376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5247338"/>
    <w:multiLevelType w:val="hybridMultilevel"/>
    <w:tmpl w:val="FF90F13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B0711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</w:lvl>
  </w:abstractNum>
  <w:abstractNum w:abstractNumId="13" w15:restartNumberingAfterBreak="0">
    <w:nsid w:val="41533DB2"/>
    <w:multiLevelType w:val="hybridMultilevel"/>
    <w:tmpl w:val="0A78E7E6"/>
    <w:lvl w:ilvl="0" w:tplc="0660F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E666B"/>
    <w:multiLevelType w:val="hybridMultilevel"/>
    <w:tmpl w:val="B330CF32"/>
    <w:lvl w:ilvl="0" w:tplc="49665224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10D93"/>
    <w:multiLevelType w:val="hybridMultilevel"/>
    <w:tmpl w:val="DB8E82F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804F60"/>
    <w:multiLevelType w:val="hybridMultilevel"/>
    <w:tmpl w:val="9A04166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BF1B93"/>
    <w:multiLevelType w:val="hybridMultilevel"/>
    <w:tmpl w:val="0A76AED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A0D86"/>
    <w:multiLevelType w:val="hybridMultilevel"/>
    <w:tmpl w:val="2A02D58C"/>
    <w:lvl w:ilvl="0" w:tplc="8A94CDF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66A4724B"/>
    <w:multiLevelType w:val="hybridMultilevel"/>
    <w:tmpl w:val="0E9615FE"/>
    <w:lvl w:ilvl="0" w:tplc="04050015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687D6217"/>
    <w:multiLevelType w:val="hybridMultilevel"/>
    <w:tmpl w:val="B51EB1CC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A55D3F"/>
    <w:multiLevelType w:val="hybridMultilevel"/>
    <w:tmpl w:val="0ADAB5E0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B8B7BFA"/>
    <w:multiLevelType w:val="hybridMultilevel"/>
    <w:tmpl w:val="FF7CC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F24DCF"/>
    <w:multiLevelType w:val="hybridMultilevel"/>
    <w:tmpl w:val="7DA6AEC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56266A"/>
    <w:multiLevelType w:val="hybridMultilevel"/>
    <w:tmpl w:val="AE7435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70BBF"/>
    <w:multiLevelType w:val="hybridMultilevel"/>
    <w:tmpl w:val="9CF6FC3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0063EF"/>
    <w:multiLevelType w:val="hybridMultilevel"/>
    <w:tmpl w:val="20D6F5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8294C"/>
    <w:multiLevelType w:val="hybridMultilevel"/>
    <w:tmpl w:val="F346542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713AF8"/>
    <w:multiLevelType w:val="hybridMultilevel"/>
    <w:tmpl w:val="7D5C9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3576"/>
    <w:multiLevelType w:val="hybridMultilevel"/>
    <w:tmpl w:val="73840CA4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25"/>
  </w:num>
  <w:num w:numId="5">
    <w:abstractNumId w:val="15"/>
  </w:num>
  <w:num w:numId="6">
    <w:abstractNumId w:val="29"/>
  </w:num>
  <w:num w:numId="7">
    <w:abstractNumId w:val="19"/>
  </w:num>
  <w:num w:numId="8">
    <w:abstractNumId w:val="1"/>
  </w:num>
  <w:num w:numId="9">
    <w:abstractNumId w:val="21"/>
  </w:num>
  <w:num w:numId="10">
    <w:abstractNumId w:val="20"/>
  </w:num>
  <w:num w:numId="11">
    <w:abstractNumId w:val="11"/>
  </w:num>
  <w:num w:numId="12">
    <w:abstractNumId w:val="27"/>
  </w:num>
  <w:num w:numId="13">
    <w:abstractNumId w:val="22"/>
  </w:num>
  <w:num w:numId="14">
    <w:abstractNumId w:val="0"/>
  </w:num>
  <w:num w:numId="15">
    <w:abstractNumId w:val="23"/>
  </w:num>
  <w:num w:numId="16">
    <w:abstractNumId w:val="17"/>
  </w:num>
  <w:num w:numId="17">
    <w:abstractNumId w:val="5"/>
  </w:num>
  <w:num w:numId="18">
    <w:abstractNumId w:val="10"/>
  </w:num>
  <w:num w:numId="19">
    <w:abstractNumId w:val="8"/>
  </w:num>
  <w:num w:numId="20">
    <w:abstractNumId w:val="7"/>
  </w:num>
  <w:num w:numId="21">
    <w:abstractNumId w:val="4"/>
  </w:num>
  <w:num w:numId="22">
    <w:abstractNumId w:val="26"/>
  </w:num>
  <w:num w:numId="23">
    <w:abstractNumId w:val="24"/>
  </w:num>
  <w:num w:numId="24">
    <w:abstractNumId w:val="28"/>
  </w:num>
  <w:num w:numId="25">
    <w:abstractNumId w:val="9"/>
  </w:num>
  <w:num w:numId="26">
    <w:abstractNumId w:val="2"/>
  </w:num>
  <w:num w:numId="27">
    <w:abstractNumId w:val="14"/>
  </w:num>
  <w:num w:numId="28">
    <w:abstractNumId w:val="13"/>
  </w:num>
  <w:num w:numId="29">
    <w:abstractNumId w:val="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FD"/>
    <w:rsid w:val="00003F97"/>
    <w:rsid w:val="00093F9B"/>
    <w:rsid w:val="000F1E7E"/>
    <w:rsid w:val="00105F7E"/>
    <w:rsid w:val="001074E6"/>
    <w:rsid w:val="0015782E"/>
    <w:rsid w:val="001C04F7"/>
    <w:rsid w:val="001C3B86"/>
    <w:rsid w:val="001F29F0"/>
    <w:rsid w:val="001F6D26"/>
    <w:rsid w:val="00277B5A"/>
    <w:rsid w:val="002878B2"/>
    <w:rsid w:val="002D5A8F"/>
    <w:rsid w:val="002E665E"/>
    <w:rsid w:val="003008BD"/>
    <w:rsid w:val="0038328F"/>
    <w:rsid w:val="003B0E64"/>
    <w:rsid w:val="003E21B7"/>
    <w:rsid w:val="004039FC"/>
    <w:rsid w:val="00435180"/>
    <w:rsid w:val="00484406"/>
    <w:rsid w:val="004C1FC4"/>
    <w:rsid w:val="00514105"/>
    <w:rsid w:val="005217AE"/>
    <w:rsid w:val="005245D9"/>
    <w:rsid w:val="00565F6E"/>
    <w:rsid w:val="005937AE"/>
    <w:rsid w:val="00595061"/>
    <w:rsid w:val="005A5C35"/>
    <w:rsid w:val="005B2FDF"/>
    <w:rsid w:val="00626464"/>
    <w:rsid w:val="00646081"/>
    <w:rsid w:val="00650FC4"/>
    <w:rsid w:val="006633FF"/>
    <w:rsid w:val="006D1F06"/>
    <w:rsid w:val="007437EE"/>
    <w:rsid w:val="00770BB6"/>
    <w:rsid w:val="007C1FEA"/>
    <w:rsid w:val="007E7ABD"/>
    <w:rsid w:val="007F45E7"/>
    <w:rsid w:val="00827982"/>
    <w:rsid w:val="00882FE9"/>
    <w:rsid w:val="00894A86"/>
    <w:rsid w:val="00894B49"/>
    <w:rsid w:val="008E6275"/>
    <w:rsid w:val="008F0BD1"/>
    <w:rsid w:val="00927738"/>
    <w:rsid w:val="00932083"/>
    <w:rsid w:val="00952FD8"/>
    <w:rsid w:val="009942FD"/>
    <w:rsid w:val="009A7AA3"/>
    <w:rsid w:val="009F4EC5"/>
    <w:rsid w:val="00A34609"/>
    <w:rsid w:val="00A628D3"/>
    <w:rsid w:val="00A71BBB"/>
    <w:rsid w:val="00AC22EC"/>
    <w:rsid w:val="00AD41D7"/>
    <w:rsid w:val="00AF2077"/>
    <w:rsid w:val="00AF7CD9"/>
    <w:rsid w:val="00B418B1"/>
    <w:rsid w:val="00B430E4"/>
    <w:rsid w:val="00B67221"/>
    <w:rsid w:val="00BF119B"/>
    <w:rsid w:val="00C03E91"/>
    <w:rsid w:val="00C54C78"/>
    <w:rsid w:val="00CF238C"/>
    <w:rsid w:val="00E2288A"/>
    <w:rsid w:val="00F149DB"/>
    <w:rsid w:val="00F413E1"/>
    <w:rsid w:val="00F46400"/>
    <w:rsid w:val="00F9335A"/>
    <w:rsid w:val="00FA3F0A"/>
    <w:rsid w:val="00FB0535"/>
    <w:rsid w:val="00F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A0C2C3"/>
  <w15:chartTrackingRefBased/>
  <w15:docId w15:val="{FB02A1C3-B94E-459C-8DC0-12657876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pPr>
      <w:keepNext/>
      <w:tabs>
        <w:tab w:val="num" w:pos="1080"/>
      </w:tabs>
      <w:spacing w:before="120" w:after="120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spacing w:before="120" w:after="120"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tabs>
        <w:tab w:val="num" w:pos="1080"/>
      </w:tabs>
      <w:spacing w:before="120" w:after="120"/>
      <w:outlineLvl w:val="2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spacing w:before="120" w:after="120"/>
      <w:jc w:val="center"/>
    </w:pPr>
    <w:rPr>
      <w:b/>
      <w:bCs/>
      <w:sz w:val="32"/>
    </w:rPr>
  </w:style>
  <w:style w:type="paragraph" w:styleId="Zkladntext2">
    <w:name w:val="Body Text 2"/>
    <w:basedOn w:val="Normln"/>
    <w:semiHidden/>
    <w:pPr>
      <w:tabs>
        <w:tab w:val="num" w:pos="1080"/>
      </w:tabs>
      <w:spacing w:before="120" w:after="120"/>
      <w:jc w:val="both"/>
    </w:pPr>
  </w:style>
  <w:style w:type="paragraph" w:styleId="Zkladntextodsazen">
    <w:name w:val="Body Text Indent"/>
    <w:basedOn w:val="Normln"/>
    <w:semiHidden/>
    <w:pPr>
      <w:spacing w:before="120" w:after="120"/>
      <w:ind w:left="470"/>
    </w:pPr>
  </w:style>
  <w:style w:type="paragraph" w:styleId="Nzev">
    <w:name w:val="Title"/>
    <w:basedOn w:val="Normln"/>
    <w:next w:val="Normln"/>
    <w:qFormat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projektu</vt:lpstr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projektu</dc:title>
  <dc:subject/>
  <dc:creator>IBM</dc:creator>
  <cp:keywords/>
  <cp:lastModifiedBy>Lukas Slovak</cp:lastModifiedBy>
  <cp:revision>5</cp:revision>
  <cp:lastPrinted>2016-12-06T10:08:00Z</cp:lastPrinted>
  <dcterms:created xsi:type="dcterms:W3CDTF">2016-12-06T11:44:00Z</dcterms:created>
  <dcterms:modified xsi:type="dcterms:W3CDTF">2016-12-06T12:59:00Z</dcterms:modified>
</cp:coreProperties>
</file>